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t xml:space="preserve">Fiche de séance — gabarit</w:t>
      </w:r>
    </w:p>
    <w:p>
      <w:pPr>
        <w:spacing w:after="240"/>
      </w:pPr>
      <w:r>
        <w:rPr>
          <w:i/>
          <w:iCs/>
        </w:rPr>
        <w:t xml:space="preserve">Modèle à compléter, rattaché au référentiel du diplôme</w:t>
      </w:r>
    </w:p>
    <w:p>
      <w:pPr>
        <w:spacing w:after="120"/>
      </w:pPr>
      <w:r>
        <w:rPr>
          <w:i/>
          <w:iCs/>
        </w:rPr>
        <w:t xml:space="preserve">Consignes de remplissage en italique : à supprimer une fois la fiche remplie. Les codes de compétences et de savoirs sont ceux de l’arrêté de création du diplôme (annexes « référentiel de compétences » et « savoirs associés »), consultable sur Légifrance.</w:t>
      </w:r>
    </w:p>
    <w:p>
      <w:pPr>
        <w:pStyle w:val="Heading1"/>
      </w:pPr>
      <w:r>
        <w:t xml:space="preserve">Fiche de séance</w:t>
      </w:r>
    </w:p>
    <w:p>
      <w:pPr>
        <w:pStyle w:val="Heading2"/>
      </w:pPr>
      <w:r>
        <w:t xml:space="preserve">1. En-tête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3389"/>
        <w:gridCol w:w="6249"/>
      </w:tblGrid>
      <w:tr>
        <w:trPr>
          <w:tblHeader/>
        </w:trPr>
        <w:tc>
          <w:tcPr>
            <w:tcW w:type="dxa" w:w="3389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249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Établissement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[nom du CFA / de l’organisme]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Diplôme préparé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[intitulé exact, ex. CAP maçon]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Code RNCP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[RNCP…]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Arrêté de référence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[ex. arrêté du 30 mars 2021, NOR MENE2110392A]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Année de formation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[1re année / 2e année]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Groupe / classe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Formateur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[nom, prénom]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[jj/mm/aaaa]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Durée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[ex. 3 h 30]</w:t>
            </w:r>
          </w:p>
        </w:tc>
      </w:tr>
      <w:tr>
        <w:trPr>
          <w:tblHeader w:val="false"/>
        </w:trPr>
        <w:tc>
          <w:tcPr>
            <w:tcW w:type="dxa" w:w="33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Lieu</w:t>
            </w:r>
          </w:p>
        </w:tc>
        <w:tc>
          <w:tcPr>
            <w:tcW w:type="dxa" w:w="62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[atelier / salle de technologie / plateau / chantier-école]</w:t>
            </w:r>
          </w:p>
        </w:tc>
      </w:tr>
    </w:tbl>
    <w:p/>
    <w:p>
      <w:pPr>
        <w:pStyle w:val="Heading2"/>
      </w:pPr>
      <w:r>
        <w:t xml:space="preserve">2. Rattachement au référentiel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4612"/>
        <w:gridCol w:w="5026"/>
      </w:tblGrid>
      <w:tr>
        <w:trPr>
          <w:tblHeader/>
        </w:trPr>
        <w:tc>
          <w:tcPr>
            <w:tcW w:type="dxa" w:w="4612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026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</w:t>
            </w:r>
          </w:p>
        </w:tc>
      </w:tr>
      <w:tr>
        <w:trPr>
          <w:tblHeader w:val="false"/>
        </w:trPr>
        <w:tc>
          <w:tcPr>
            <w:tcW w:type="dxa" w:w="46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Séquence</w:t>
            </w:r>
          </w:p>
        </w:tc>
        <w:tc>
          <w:tcPr>
            <w:tcW w:type="dxa" w:w="5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[titre de la séquence] — séance [n] sur [N]</w:t>
            </w:r>
          </w:p>
        </w:tc>
      </w:tr>
      <w:tr>
        <w:trPr>
          <w:tblHeader w:val="false"/>
        </w:trPr>
        <w:tc>
          <w:tcPr>
            <w:tcW w:type="dxa" w:w="46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Unité de certification</w:t>
            </w:r>
          </w:p>
        </w:tc>
        <w:tc>
          <w:tcPr>
            <w:tcW w:type="dxa" w:w="5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[ex. UP2, si l’établissement l’utilise]</w:t>
            </w:r>
          </w:p>
        </w:tc>
      </w:tr>
      <w:tr>
        <w:trPr>
          <w:tblHeader w:val="false"/>
        </w:trPr>
        <w:tc>
          <w:tcPr>
            <w:tcW w:type="dxa" w:w="46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Compétence(s) visée(s)</w:t>
            </w:r>
          </w:p>
        </w:tc>
        <w:tc>
          <w:tcPr>
            <w:tcW w:type="dxa" w:w="5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[code — intitulé exact du référentiel, ex. C3.6 — Implanter et tracer des ouvrages]</w:t>
            </w:r>
          </w:p>
        </w:tc>
      </w:tr>
      <w:tr>
        <w:trPr>
          <w:tblHeader w:val="false"/>
        </w:trPr>
        <w:tc>
          <w:tcPr>
            <w:tcW w:type="dxa" w:w="46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Savoir(s) associé(s)</w:t>
            </w:r>
          </w:p>
        </w:tc>
        <w:tc>
          <w:tcPr>
            <w:tcW w:type="dxa" w:w="5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[code — intitulé, ex. S11.1 — Les moyens et les techniques d’implantation]</w:t>
            </w:r>
          </w:p>
        </w:tc>
      </w:tr>
      <w:tr>
        <w:trPr>
          <w:tblHeader w:val="false"/>
        </w:trPr>
        <w:tc>
          <w:tcPr>
            <w:tcW w:type="dxa" w:w="46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Tâche(s) professionnelle(s) concernée(s)</w:t>
            </w:r>
          </w:p>
        </w:tc>
        <w:tc>
          <w:tcPr>
            <w:tcW w:type="dxa" w:w="5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[code — intitulé, facultatif]</w:t>
            </w:r>
          </w:p>
        </w:tc>
      </w:tr>
    </w:tbl>
    <w:p/>
    <w:p>
      <w:pPr>
        <w:spacing w:after="120"/>
      </w:pPr>
      <w:r>
        <w:rPr>
          <w:i/>
          <w:iCs/>
        </w:rPr>
        <w:t xml:space="preserve">Un code par ligne. Recopier l’intitulé tel qu’il figure dans l’arrêté, sans le reformuler.</w:t>
      </w:r>
    </w:p>
    <w:p>
      <w:pPr>
        <w:pStyle w:val="Heading2"/>
      </w:pPr>
      <w:r>
        <w:t xml:space="preserve">3. Objectif de la séance</w:t>
      </w:r>
    </w:p>
    <w:p>
      <w:pPr>
        <w:spacing w:after="120"/>
      </w:pPr>
      <w:r>
        <w:rPr>
          <w:i/>
          <w:iCs/>
        </w:rPr>
        <w:t xml:space="preserve">Une phrase, commençant par « À l’issue de la séance, l’apprenti… », suivie d’un verbe d’action observable.</w:t>
      </w:r>
    </w:p>
    <w:p>
      <w:pPr>
        <w:spacing w:after="120"/>
      </w:pPr>
      <w:r>
        <w:t xml:space="preserve">À l’issue de la séance, l’apprenti [ ].</w:t>
      </w:r>
    </w:p>
    <w:p>
      <w:pPr>
        <w:pStyle w:val="Heading2"/>
      </w:pPr>
      <w:r>
        <w:t xml:space="preserve">4. Prérequis</w:t>
      </w:r>
    </w:p>
    <w:p>
      <w:pPr>
        <w:spacing w:after="120"/>
      </w:pPr>
      <w:r>
        <w:rPr>
          <w:i/>
          <w:iCs/>
        </w:rPr>
        <w:t xml:space="preserve">Ce que l’apprenti doit déjà maîtriser. Indiquer la séance ou la compétence d’origine.</w:t>
      </w:r>
    </w:p>
    <w:p>
      <w:pPr>
        <w:pStyle w:val="ListParagraph"/>
        <w:numPr>
          <w:ilvl w:val="0"/>
          <w:numId w:val="1"/>
        </w:numPr>
      </w:pPr>
      <w:r>
        <w:t xml:space="preserve">[ ]</w:t>
      </w:r>
    </w:p>
    <w:p>
      <w:pPr>
        <w:pStyle w:val="ListParagraph"/>
        <w:numPr>
          <w:ilvl w:val="0"/>
          <w:numId w:val="1"/>
        </w:numPr>
      </w:pPr>
      <w:r>
        <w:t xml:space="preserve">[ ]</w:t>
      </w:r>
    </w:p>
    <w:p>
      <w:pPr>
        <w:pStyle w:val="Heading2"/>
      </w:pPr>
      <w:r>
        <w:t xml:space="preserve">5. Déroulé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1799"/>
        <w:gridCol w:w="2853"/>
        <w:gridCol w:w="2464"/>
        <w:gridCol w:w="2522"/>
      </w:tblGrid>
      <w:tr>
        <w:trPr>
          <w:tblHeader/>
        </w:trPr>
        <w:tc>
          <w:tcPr>
            <w:tcW w:type="dxa" w:w="1799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Durée</w:t>
            </w:r>
          </w:p>
        </w:tc>
        <w:tc>
          <w:tcPr>
            <w:tcW w:type="dxa" w:w="2853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tcW w:type="dxa" w:w="2464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Activité du formateur</w:t>
            </w:r>
          </w:p>
        </w:tc>
        <w:tc>
          <w:tcPr>
            <w:tcW w:type="dxa" w:w="2522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Activité des apprentis</w:t>
            </w:r>
          </w:p>
        </w:tc>
      </w:tr>
      <w:tr>
        <w:trPr>
          <w:tblHeader w:val="false"/>
        </w:trPr>
        <w:tc>
          <w:tcPr>
            <w:tcW w:type="dxa" w:w="17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[min]</w:t>
            </w:r>
          </w:p>
        </w:tc>
        <w:tc>
          <w:tcPr>
            <w:tcW w:type="dxa" w:w="28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Accueil et mise en situation</w:t>
            </w:r>
          </w:p>
        </w:tc>
        <w:tc>
          <w:tcPr>
            <w:tcW w:type="dxa" w:w="24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W w:type="dxa" w:w="25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17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[min]</w:t>
            </w:r>
          </w:p>
        </w:tc>
        <w:tc>
          <w:tcPr>
            <w:tcW w:type="dxa" w:w="28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Apport / démonstration</w:t>
            </w:r>
          </w:p>
        </w:tc>
        <w:tc>
          <w:tcPr>
            <w:tcW w:type="dxa" w:w="24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W w:type="dxa" w:w="25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17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[min]</w:t>
            </w:r>
          </w:p>
        </w:tc>
        <w:tc>
          <w:tcPr>
            <w:tcW w:type="dxa" w:w="28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Mise en pratique</w:t>
            </w:r>
          </w:p>
        </w:tc>
        <w:tc>
          <w:tcPr>
            <w:tcW w:type="dxa" w:w="24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W w:type="dxa" w:w="25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17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[min]</w:t>
            </w:r>
          </w:p>
        </w:tc>
        <w:tc>
          <w:tcPr>
            <w:tcW w:type="dxa" w:w="28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Synthèse et bilan</w:t>
            </w:r>
          </w:p>
        </w:tc>
        <w:tc>
          <w:tcPr>
            <w:tcW w:type="dxa" w:w="24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W w:type="dxa" w:w="25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17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type="dxa" w:w="2853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464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22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/>
    <w:p>
      <w:pPr>
        <w:spacing w:after="120"/>
      </w:pPr>
      <w:r>
        <w:rPr>
          <w:i/>
          <w:iCs/>
        </w:rPr>
        <w:t xml:space="preserve">Le total doit correspondre à la durée indiquée en en-tête.</w:t>
      </w:r>
    </w:p>
    <w:p>
      <w:pPr>
        <w:pStyle w:val="Heading2"/>
      </w:pPr>
      <w:r>
        <w:t xml:space="preserve">6. Moyens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4655"/>
        <w:gridCol w:w="4983"/>
      </w:tblGrid>
      <w:tr>
        <w:trPr>
          <w:tblHeader/>
        </w:trPr>
        <w:tc>
          <w:tcPr>
            <w:tcW w:type="dxa" w:w="4655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4983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</w:t>
            </w:r>
          </w:p>
        </w:tc>
      </w:tr>
      <w:tr>
        <w:trPr>
          <w:tblHeader w:val="false"/>
        </w:trPr>
        <w:tc>
          <w:tcPr>
            <w:tcW w:type="dxa" w:w="4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Matériel et outillage</w:t>
            </w:r>
          </w:p>
        </w:tc>
        <w:tc>
          <w:tcPr>
            <w:tcW w:type="dxa" w:w="4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4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Matériaux et consommables</w:t>
            </w:r>
          </w:p>
        </w:tc>
        <w:tc>
          <w:tcPr>
            <w:tcW w:type="dxa" w:w="4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4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Documents distribués</w:t>
            </w:r>
          </w:p>
        </w:tc>
        <w:tc>
          <w:tcPr>
            <w:tcW w:type="dxa" w:w="4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[plans, fiches techniques, extraits de DTU / normes…]</w:t>
            </w:r>
          </w:p>
        </w:tc>
      </w:tr>
      <w:tr>
        <w:trPr>
          <w:tblHeader w:val="false"/>
        </w:trPr>
        <w:tc>
          <w:tcPr>
            <w:tcW w:type="dxa" w:w="4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Supports projetés</w:t>
            </w:r>
          </w:p>
        </w:tc>
        <w:tc>
          <w:tcPr>
            <w:tcW w:type="dxa" w:w="4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4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Sécurité : EPI et protections collectives</w:t>
            </w:r>
          </w:p>
        </w:tc>
        <w:tc>
          <w:tcPr>
            <w:tcW w:type="dxa" w:w="4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4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Organisation (binômes, postes, rotations)</w:t>
            </w:r>
          </w:p>
        </w:tc>
        <w:tc>
          <w:tcPr>
            <w:tcW w:type="dxa" w:w="4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7. Évaluation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3680"/>
        <w:gridCol w:w="5958"/>
      </w:tblGrid>
      <w:tr>
        <w:trPr>
          <w:tblHeader/>
        </w:trPr>
        <w:tc>
          <w:tcPr>
            <w:tcW w:type="dxa" w:w="3680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958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Type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[formative / certificative]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Modalité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[observation d’un geste, contrôle de l’ouvrage, questionnaire, autoévaluation…]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Critères d’évaluation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[recopiés du référentiel d’évaluation, un par ligne]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Indicateurs de réussite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[ce que le formateur mesure concrètement : équerrage, planéité, valeur mesurée…]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Trace conservée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[photo de l’ouvrage, grille d’observation, copie…]</w:t>
            </w:r>
          </w:p>
        </w:tc>
      </w:tr>
    </w:tbl>
    <w:p/>
    <w:p>
      <w:pPr>
        <w:pStyle w:val="Heading2"/>
      </w:pPr>
      <w:r>
        <w:t xml:space="preserve">8. Bilan après séance</w:t>
      </w:r>
    </w:p>
    <w:p>
      <w:pPr>
        <w:spacing w:after="120"/>
      </w:pPr>
      <w:r>
        <w:rPr>
          <w:i/>
          <w:iCs/>
        </w:rPr>
        <w:t xml:space="preserve">À remplir après la séance.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6655"/>
        <w:gridCol w:w="2983"/>
      </w:tblGrid>
      <w:tr>
        <w:trPr>
          <w:tblHeader/>
        </w:trPr>
        <w:tc>
          <w:tcPr>
            <w:tcW w:type="dxa" w:w="6655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2983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</w:t>
            </w:r>
          </w:p>
        </w:tc>
      </w:tr>
      <w:tr>
        <w:trPr>
          <w:tblHeader w:val="false"/>
        </w:trPr>
        <w:tc>
          <w:tcPr>
            <w:tcW w:type="dxa" w:w="6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Ce qui a fonctionné</w:t>
            </w:r>
          </w:p>
        </w:tc>
        <w:tc>
          <w:tcPr>
            <w:tcW w:type="dxa" w:w="2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6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Ce qui est à reprendre</w:t>
            </w:r>
          </w:p>
        </w:tc>
        <w:tc>
          <w:tcPr>
            <w:tcW w:type="dxa" w:w="2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6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Apprentis à revoir individuellement</w:t>
            </w:r>
          </w:p>
        </w:tc>
        <w:tc>
          <w:tcPr>
            <w:tcW w:type="dxa" w:w="2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66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Ajustements pour la séance suivante</w:t>
            </w:r>
          </w:p>
        </w:tc>
        <w:tc>
          <w:tcPr>
            <w:tcW w:type="dxa" w:w="29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9. Signatures et versions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4330"/>
        <w:gridCol w:w="5308"/>
      </w:tblGrid>
      <w:tr>
        <w:trPr>
          <w:tblHeader/>
        </w:trPr>
        <w:tc>
          <w:tcPr>
            <w:tcW w:type="dxa" w:w="4330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308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</w:t>
            </w:r>
          </w:p>
        </w:tc>
      </w:tr>
      <w:tr>
        <w:trPr>
          <w:tblHeader w:val="false"/>
        </w:trPr>
        <w:tc>
          <w:tcPr>
            <w:tcW w:type="dxa" w:w="43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Rédigée le</w:t>
            </w:r>
          </w:p>
        </w:tc>
        <w:tc>
          <w:tcPr>
            <w:tcW w:type="dxa" w:w="53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[jj/mm/aaaa]</w:t>
            </w:r>
          </w:p>
        </w:tc>
      </w:tr>
      <w:tr>
        <w:trPr>
          <w:tblHeader w:val="false"/>
        </w:trPr>
        <w:tc>
          <w:tcPr>
            <w:tcW w:type="dxa" w:w="43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Version</w:t>
            </w:r>
          </w:p>
        </w:tc>
        <w:tc>
          <w:tcPr>
            <w:tcW w:type="dxa" w:w="53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[1.0]</w:t>
            </w:r>
          </w:p>
        </w:tc>
      </w:tr>
      <w:tr>
        <w:trPr>
          <w:tblHeader w:val="false"/>
        </w:trPr>
        <w:tc>
          <w:tcPr>
            <w:tcW w:type="dxa" w:w="43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Visa du responsable pédagogique</w:t>
            </w:r>
          </w:p>
        </w:tc>
        <w:tc>
          <w:tcPr>
            <w:tcW w:type="dxa" w:w="53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[nom, date, si prévu par l’établissement]</w:t>
            </w:r>
          </w:p>
        </w:tc>
      </w:tr>
    </w:tbl>
    <w:p/>
    <w:p>
      <w:r>
        <w:br w:type="page"/>
      </w:r>
    </w:p>
    <w:p>
      <w:pPr>
        <w:pStyle w:val="Heading1"/>
      </w:pPr>
      <w:r>
        <w:t xml:space="preserve">Annexe — exemple rempli (CAP maçon)</w:t>
      </w:r>
    </w:p>
    <w:p>
      <w:pPr>
        <w:spacing w:after="120"/>
      </w:pPr>
      <w:r>
        <w:rPr>
          <w:i/>
          <w:iCs/>
        </w:rPr>
        <w:t xml:space="preserve">Les codes et intitulés proviennent de l’arrêté du 30 mars 2021 portant création de la spécialité « maçon » de CAP (Légifrance, JORFTEXT000043501181). Durées, groupe et lieu sont des exemples de mise en forme.</w:t>
      </w:r>
    </w:p>
    <w:p>
      <w:pPr>
        <w:pStyle w:val="Heading2"/>
      </w:pPr>
      <w:r>
        <w:t xml:space="preserve">1. En-tête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3566"/>
        <w:gridCol w:w="6072"/>
      </w:tblGrid>
      <w:tr>
        <w:trPr>
          <w:tblHeader/>
        </w:trPr>
        <w:tc>
          <w:tcPr>
            <w:tcW w:type="dxa" w:w="3566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072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Exemple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Établissement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CFA [ ]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Diplôme préparé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CAP maçon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Code RNCP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RNCP41830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Arrêté de référence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Arrêté du 30 mars 2021, NOR MENE2110392A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Année de formation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1re année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Groupe / classe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CAP MAC 1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Formateur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Durée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h 30</w:t>
            </w:r>
          </w:p>
        </w:tc>
      </w:tr>
      <w:tr>
        <w:trPr>
          <w:tblHeader w:val="false"/>
        </w:trPr>
        <w:tc>
          <w:tcPr>
            <w:tcW w:type="dxa" w:w="3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Lieu</w:t>
            </w:r>
          </w:p>
        </w:tc>
        <w:tc>
          <w:tcPr>
            <w:tcW w:type="dxa" w:w="60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Plateau d’implantation</w:t>
            </w:r>
          </w:p>
        </w:tc>
      </w:tr>
    </w:tbl>
    <w:p/>
    <w:p>
      <w:pPr>
        <w:pStyle w:val="Heading2"/>
      </w:pPr>
      <w:r>
        <w:t xml:space="preserve">2. Rattachement au référentiel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3539"/>
        <w:gridCol w:w="6099"/>
      </w:tblGrid>
      <w:tr>
        <w:trPr>
          <w:tblHeader/>
        </w:trPr>
        <w:tc>
          <w:tcPr>
            <w:tcW w:type="dxa" w:w="3539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6099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Exemple</w:t>
            </w:r>
          </w:p>
        </w:tc>
      </w:tr>
      <w:tr>
        <w:trPr>
          <w:tblHeader w:val="false"/>
        </w:trPr>
        <w:tc>
          <w:tcPr>
            <w:tcW w:type="dxa" w:w="353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Séquence</w:t>
            </w:r>
          </w:p>
        </w:tc>
        <w:tc>
          <w:tcPr>
            <w:tcW w:type="dxa" w:w="60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Implantation et traçage des ouvrages — séance 2 sur 4</w:t>
            </w:r>
          </w:p>
        </w:tc>
      </w:tr>
      <w:tr>
        <w:trPr>
          <w:tblHeader w:val="false"/>
        </w:trPr>
        <w:tc>
          <w:tcPr>
            <w:tcW w:type="dxa" w:w="353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Compétence visée</w:t>
            </w:r>
          </w:p>
        </w:tc>
        <w:tc>
          <w:tcPr>
            <w:tcW w:type="dxa" w:w="60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C3.6 — Implanter et tracer des ouvrages</w:t>
            </w:r>
          </w:p>
        </w:tc>
      </w:tr>
      <w:tr>
        <w:trPr>
          <w:tblHeader w:val="false"/>
        </w:trPr>
        <w:tc>
          <w:tcPr>
            <w:tcW w:type="dxa" w:w="353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Savoir associé</w:t>
            </w:r>
          </w:p>
        </w:tc>
        <w:tc>
          <w:tcPr>
            <w:tcW w:type="dxa" w:w="60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S11.1 — Les moyens et les techniques d’implantation</w:t>
            </w:r>
          </w:p>
        </w:tc>
      </w:tr>
      <w:tr>
        <w:trPr>
          <w:tblHeader w:val="false"/>
        </w:trPr>
        <w:tc>
          <w:tcPr>
            <w:tcW w:type="dxa" w:w="353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Tâche professionnelle</w:t>
            </w:r>
          </w:p>
        </w:tc>
        <w:tc>
          <w:tcPr>
            <w:tcW w:type="dxa" w:w="60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T8 — Implanter les constructions, les éléments de structure</w:t>
            </w:r>
          </w:p>
        </w:tc>
      </w:tr>
    </w:tbl>
    <w:p/>
    <w:p>
      <w:pPr>
        <w:pStyle w:val="Heading2"/>
      </w:pPr>
      <w:r>
        <w:t xml:space="preserve">3. Objectif de la séance</w:t>
      </w:r>
    </w:p>
    <w:p>
      <w:pPr>
        <w:spacing w:after="120"/>
      </w:pPr>
      <w:r>
        <w:t xml:space="preserve">À l’issue de la séance, l’apprenti implante en planimétrie un bâtiment rectangulaire à partir d’un plan, pose des chaises d’implantation et contrôle l’équerrage.</w:t>
      </w:r>
    </w:p>
    <w:p>
      <w:pPr>
        <w:pStyle w:val="Heading2"/>
      </w:pPr>
      <w:r>
        <w:t xml:space="preserve">4. Prérequis</w:t>
      </w:r>
    </w:p>
    <w:p>
      <w:pPr>
        <w:pStyle w:val="ListParagraph"/>
        <w:numPr>
          <w:ilvl w:val="0"/>
          <w:numId w:val="1"/>
        </w:numPr>
      </w:pPr>
      <w:r>
        <w:t xml:space="preserve">Lecture d’un plan d’implantation simple (séance 1 de la séquence, C2.1 — Décoder un dossier technique).</w:t>
      </w:r>
    </w:p>
    <w:p>
      <w:pPr>
        <w:pStyle w:val="ListParagraph"/>
        <w:numPr>
          <w:ilvl w:val="0"/>
          <w:numId w:val="1"/>
        </w:numPr>
      </w:pPr>
      <w:r>
        <w:t xml:space="preserve">Utilisation du mètre, du cordeau et du niveau.</w:t>
      </w:r>
    </w:p>
    <w:p>
      <w:pPr>
        <w:pStyle w:val="Heading2"/>
      </w:pPr>
      <w:r>
        <w:t xml:space="preserve">5. Déroulé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1614"/>
        <w:gridCol w:w="2278"/>
        <w:gridCol w:w="2872"/>
        <w:gridCol w:w="2874"/>
      </w:tblGrid>
      <w:tr>
        <w:trPr>
          <w:tblHeader/>
        </w:trPr>
        <w:tc>
          <w:tcPr>
            <w:tcW w:type="dxa" w:w="1614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Durée</w:t>
            </w:r>
          </w:p>
        </w:tc>
        <w:tc>
          <w:tcPr>
            <w:tcW w:type="dxa" w:w="2278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tcW w:type="dxa" w:w="2872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Activité du formateur</w:t>
            </w:r>
          </w:p>
        </w:tc>
        <w:tc>
          <w:tcPr>
            <w:tcW w:type="dxa" w:w="2874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Activité des apprentis</w:t>
            </w:r>
          </w:p>
        </w:tc>
      </w:tr>
      <w:tr>
        <w:trPr>
          <w:tblHeader w:val="false"/>
        </w:trPr>
        <w:tc>
          <w:tcPr>
            <w:tcW w:type="dxa" w:w="16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30 min</w:t>
            </w:r>
          </w:p>
        </w:tc>
        <w:tc>
          <w:tcPr>
            <w:tcW w:type="dxa" w:w="22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Accueil et mise en situation</w:t>
            </w:r>
          </w:p>
        </w:tc>
        <w:tc>
          <w:tcPr>
            <w:tcW w:type="dxa" w:w="28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Rappel du plan, des références et des consignes de sécurité sur le plateau</w:t>
            </w:r>
          </w:p>
        </w:tc>
        <w:tc>
          <w:tcPr>
            <w:tcW w:type="dxa" w:w="28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Repèrent les points de référence sur le plan</w:t>
            </w:r>
          </w:p>
        </w:tc>
      </w:tr>
      <w:tr>
        <w:trPr>
          <w:tblHeader w:val="false"/>
        </w:trPr>
        <w:tc>
          <w:tcPr>
            <w:tcW w:type="dxa" w:w="16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30 min</w:t>
            </w:r>
          </w:p>
        </w:tc>
        <w:tc>
          <w:tcPr>
            <w:tcW w:type="dxa" w:w="22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Démonstration</w:t>
            </w:r>
          </w:p>
        </w:tc>
        <w:tc>
          <w:tcPr>
            <w:tcW w:type="dxa" w:w="28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Trace un angle au cordeau, pose une chaise, montre la vérification de l’équerrage</w:t>
            </w:r>
          </w:p>
        </w:tc>
        <w:tc>
          <w:tcPr>
            <w:tcW w:type="dxa" w:w="28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Observent, posent des questions</w:t>
            </w:r>
          </w:p>
        </w:tc>
      </w:tr>
      <w:tr>
        <w:trPr>
          <w:tblHeader w:val="false"/>
        </w:trPr>
        <w:tc>
          <w:tcPr>
            <w:tcW w:type="dxa" w:w="16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h</w:t>
            </w:r>
          </w:p>
        </w:tc>
        <w:tc>
          <w:tcPr>
            <w:tcW w:type="dxa" w:w="22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Mise en pratique</w:t>
            </w:r>
          </w:p>
        </w:tc>
        <w:tc>
          <w:tcPr>
            <w:tcW w:type="dxa" w:w="28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Circule entre les binômes, corrige les gestes</w:t>
            </w:r>
          </w:p>
        </w:tc>
        <w:tc>
          <w:tcPr>
            <w:tcW w:type="dxa" w:w="28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Implantent le rectangle, posent les chaises, contrôlent</w:t>
            </w:r>
          </w:p>
        </w:tc>
      </w:tr>
      <w:tr>
        <w:trPr>
          <w:tblHeader w:val="false"/>
        </w:trPr>
        <w:tc>
          <w:tcPr>
            <w:tcW w:type="dxa" w:w="16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30 min</w:t>
            </w:r>
          </w:p>
        </w:tc>
        <w:tc>
          <w:tcPr>
            <w:tcW w:type="dxa" w:w="22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Synthèse et bilan</w:t>
            </w:r>
          </w:p>
        </w:tc>
        <w:tc>
          <w:tcPr>
            <w:tcW w:type="dxa" w:w="28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Contrôle croisé des implantations, retour collectif</w:t>
            </w:r>
          </w:p>
        </w:tc>
        <w:tc>
          <w:tcPr>
            <w:tcW w:type="dxa" w:w="28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Vérifient l’implantation d’un autre binôme, notent les écarts</w:t>
            </w:r>
          </w:p>
        </w:tc>
      </w:tr>
      <w:tr>
        <w:trPr>
          <w:tblHeader w:val="false"/>
        </w:trPr>
        <w:tc>
          <w:tcPr>
            <w:tcW w:type="dxa" w:w="16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type="dxa" w:w="22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h 30</w:t>
            </w:r>
          </w:p>
        </w:tc>
        <w:tc>
          <w:tcPr>
            <w:tcW w:type="dxa" w:w="2872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874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/>
    <w:p>
      <w:pPr>
        <w:pStyle w:val="Heading2"/>
      </w:pPr>
      <w:r>
        <w:t xml:space="preserve">6. Moyens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3813"/>
        <w:gridCol w:w="5825"/>
      </w:tblGrid>
      <w:tr>
        <w:trPr>
          <w:tblHeader/>
        </w:trPr>
        <w:tc>
          <w:tcPr>
            <w:tcW w:type="dxa" w:w="3813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825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Exemple</w:t>
            </w:r>
          </w:p>
        </w:tc>
      </w:tr>
      <w:tr>
        <w:trPr>
          <w:tblHeader w:val="false"/>
        </w:trPr>
        <w:tc>
          <w:tcPr>
            <w:tcW w:type="dxa" w:w="3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Matériel et outillage</w:t>
            </w:r>
          </w:p>
        </w:tc>
        <w:tc>
          <w:tcPr>
            <w:tcW w:type="dxa" w:w="582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Cordeaux, piquets, chaises d’implantation, mètres, niveau, équerre de maçon</w:t>
            </w:r>
          </w:p>
        </w:tc>
      </w:tr>
      <w:tr>
        <w:trPr>
          <w:tblHeader w:val="false"/>
        </w:trPr>
        <w:tc>
          <w:tcPr>
            <w:tcW w:type="dxa" w:w="3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Matériaux et consommables</w:t>
            </w:r>
          </w:p>
        </w:tc>
        <w:tc>
          <w:tcPr>
            <w:tcW w:type="dxa" w:w="582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Bois pour chaises, pointes, traceur</w:t>
            </w:r>
          </w:p>
        </w:tc>
      </w:tr>
      <w:tr>
        <w:trPr>
          <w:tblHeader w:val="false"/>
        </w:trPr>
        <w:tc>
          <w:tcPr>
            <w:tcW w:type="dxa" w:w="3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Documents distribués</w:t>
            </w:r>
          </w:p>
        </w:tc>
        <w:tc>
          <w:tcPr>
            <w:tcW w:type="dxa" w:w="582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 d’implantation du bâtiment, fiche de contrôle</w:t>
            </w:r>
          </w:p>
        </w:tc>
      </w:tr>
      <w:tr>
        <w:trPr>
          <w:tblHeader w:val="false"/>
        </w:trPr>
        <w:tc>
          <w:tcPr>
            <w:tcW w:type="dxa" w:w="3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Sécurité</w:t>
            </w:r>
          </w:p>
        </w:tc>
        <w:tc>
          <w:tcPr>
            <w:tcW w:type="dxa" w:w="582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Chaussures de sécurité, gants, casque ; zone de plateau balisée</w:t>
            </w:r>
          </w:p>
        </w:tc>
      </w:tr>
      <w:tr>
        <w:trPr>
          <w:tblHeader w:val="false"/>
        </w:trPr>
        <w:tc>
          <w:tcPr>
            <w:tcW w:type="dxa" w:w="3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Organisation</w:t>
            </w:r>
          </w:p>
        </w:tc>
        <w:tc>
          <w:tcPr>
            <w:tcW w:type="dxa" w:w="582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Binômes, un rectangle par binôme</w:t>
            </w:r>
          </w:p>
        </w:tc>
      </w:tr>
    </w:tbl>
    <w:p/>
    <w:p>
      <w:pPr>
        <w:pStyle w:val="Heading2"/>
      </w:pPr>
      <w:r>
        <w:t xml:space="preserve">7. Évaluation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3680"/>
        <w:gridCol w:w="5958"/>
      </w:tblGrid>
      <w:tr>
        <w:trPr>
          <w:tblHeader/>
        </w:trPr>
        <w:tc>
          <w:tcPr>
            <w:tcW w:type="dxa" w:w="3680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5958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Exemple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Type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Formative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Modalité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Observation du geste et contrôle de l’ouvrage implanté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Critères d’évaluation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Les points ou alignements de référence sont identifiés. Le plan d’implantation est respecté. Les chaises et repères d’implantation sont stables et correctement positionnés.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Indicateurs de réussite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Écart d’équerrage relevé sur les diagonales ; position des chaises par rapport au plan</w:t>
            </w:r>
          </w:p>
        </w:tc>
      </w:tr>
      <w:tr>
        <w:trPr>
          <w:tblHeader w:val="false"/>
        </w:trPr>
        <w:tc>
          <w:tcPr>
            <w:tcW w:type="dxa" w:w="36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Trace conservée</w:t>
            </w:r>
          </w:p>
        </w:tc>
        <w:tc>
          <w:tcPr>
            <w:tcW w:type="dxa" w:w="59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Fiche de contrôle remplie par le binôme, photo de l’implantation</w:t>
            </w:r>
          </w:p>
        </w:tc>
      </w:tr>
    </w:tbl>
    <w:p/>
    <w:p>
      <w:pPr>
        <w:pStyle w:val="Heading2"/>
      </w:pPr>
      <w:r>
        <w:t xml:space="preserve">8. Bilan après séance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5273"/>
        <w:gridCol w:w="4365"/>
      </w:tblGrid>
      <w:tr>
        <w:trPr>
          <w:tblHeader/>
        </w:trPr>
        <w:tc>
          <w:tcPr>
            <w:tcW w:type="dxa" w:w="5273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4365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compléter après la séance</w:t>
            </w:r>
          </w:p>
        </w:tc>
      </w:tr>
      <w:tr>
        <w:trPr>
          <w:tblHeader w:val="false"/>
        </w:trPr>
        <w:tc>
          <w:tcPr>
            <w:tcW w:type="dxa" w:w="5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Ce qui a fonctionné</w:t>
            </w:r>
          </w:p>
        </w:tc>
        <w:tc>
          <w:tcPr>
            <w:tcW w:type="dxa" w:w="43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5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Ce qui est à reprendre</w:t>
            </w:r>
          </w:p>
        </w:tc>
        <w:tc>
          <w:tcPr>
            <w:tcW w:type="dxa" w:w="43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5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Apprentis à revoir individuellement</w:t>
            </w:r>
          </w:p>
        </w:tc>
        <w:tc>
          <w:tcPr>
            <w:tcW w:type="dxa" w:w="43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52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Ajustements pour la séance suivante</w:t>
            </w:r>
          </w:p>
        </w:tc>
        <w:tc>
          <w:tcPr>
            <w:tcW w:type="dxa" w:w="43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9. Signatures et versions</w:t>
      </w:r>
    </w:p>
    <w:tbl>
      <w:tblPr>
        <w:tblW w:type="dxa" w:w="9638"/>
        <w:tblBorders>
          <w:top w:val="single" w:color="B8BDC4" w:sz="4"/>
          <w:left w:val="single" w:color="B8BDC4" w:sz="4"/>
          <w:bottom w:val="single" w:color="B8BDC4" w:sz="4"/>
          <w:right w:val="single" w:color="B8BDC4" w:sz="4"/>
          <w:insideH w:val="single" w:color="B8BDC4" w:sz="4"/>
          <w:insideV w:val="single" w:color="B8BDC4" w:sz="4"/>
        </w:tblBorders>
        <w:tblLayout w:type="fixed"/>
      </w:tblPr>
      <w:tblGrid>
        <w:gridCol w:w="7041"/>
        <w:gridCol w:w="2597"/>
      </w:tblGrid>
      <w:tr>
        <w:trPr>
          <w:tblHeader/>
        </w:trPr>
        <w:tc>
          <w:tcPr>
            <w:tcW w:type="dxa" w:w="7041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Rubrique</w:t>
            </w:r>
          </w:p>
        </w:tc>
        <w:tc>
          <w:tcPr>
            <w:tcW w:type="dxa" w:w="2597"/>
            <w:shd w:fill="ECEE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Exemple</w:t>
            </w:r>
          </w:p>
        </w:tc>
      </w:tr>
      <w:tr>
        <w:trPr>
          <w:tblHeader w:val="false"/>
        </w:trPr>
        <w:tc>
          <w:tcPr>
            <w:tcW w:type="dxa" w:w="7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Rédigée le</w:t>
            </w:r>
          </w:p>
        </w:tc>
        <w:tc>
          <w:tcPr>
            <w:tcW w:type="dxa" w:w="25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false"/>
        </w:trPr>
        <w:tc>
          <w:tcPr>
            <w:tcW w:type="dxa" w:w="7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Version</w:t>
            </w:r>
          </w:p>
        </w:tc>
        <w:tc>
          <w:tcPr>
            <w:tcW w:type="dxa" w:w="25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1.0</w:t>
            </w:r>
          </w:p>
        </w:tc>
      </w:tr>
      <w:tr>
        <w:trPr>
          <w:tblHeader w:val="false"/>
        </w:trPr>
        <w:tc>
          <w:tcPr>
            <w:tcW w:type="dxa" w:w="7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Visa du responsable pédagogique</w:t>
            </w:r>
          </w:p>
        </w:tc>
        <w:tc>
          <w:tcPr>
            <w:tcW w:type="dxa" w:w="25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/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séance — gabarit</dc:title>
  <dc:creator>Maestriapro</dc:creator>
  <cp:lastModifiedBy>Un-named</cp:lastModifiedBy>
  <cp:revision>1</cp:revision>
  <dcterms:created xsi:type="dcterms:W3CDTF">2026-11-01T05:29:22.823Z</dcterms:created>
  <dcterms:modified xsi:type="dcterms:W3CDTF">2026-11-01T05:29:22.823Z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